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056190" w:rsidRPr="00056190" w14:paraId="5FF30E0E" w14:textId="77777777" w:rsidTr="009C60AA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1636AFEB" w14:textId="73DA4A13" w:rsidR="00056190" w:rsidRPr="00056190" w:rsidRDefault="00056190" w:rsidP="00056190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Pr="00056190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056190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347F64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8" o:title=""/>
                </v:shape>
                <o:OLEObject Type="Embed" ProgID="Word.Picture.8" ShapeID="_x0000_i1025" DrawAspect="Content" ObjectID="_1800700732" r:id="rId9"/>
              </w:object>
            </w:r>
          </w:p>
          <w:p w14:paraId="4B077FB8" w14:textId="77777777" w:rsidR="00056190" w:rsidRPr="00056190" w:rsidRDefault="00056190" w:rsidP="00056190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79BB9C44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2D66E885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056190" w:rsidRPr="00056190" w14:paraId="60AD0905" w14:textId="77777777" w:rsidTr="009C60AA">
        <w:trPr>
          <w:trHeight w:val="940"/>
        </w:trPr>
        <w:tc>
          <w:tcPr>
            <w:tcW w:w="959" w:type="dxa"/>
            <w:vAlign w:val="center"/>
          </w:tcPr>
          <w:p w14:paraId="0A6F23D4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33811A4E" wp14:editId="7ADAED69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64BE2F57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6F2B06B4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C83B80" w:rsidRPr="00C83B80" w14:paraId="2BB37244" w14:textId="77777777" w:rsidTr="009C60AA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61D40D5A" w14:textId="7B9AEC87" w:rsidR="00056190" w:rsidRPr="00C83B80" w:rsidRDefault="00056190" w:rsidP="00056190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C83B80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8D2C48" w:rsidRPr="008D2C48">
              <w:rPr>
                <w:kern w:val="1"/>
                <w:sz w:val="24"/>
                <w:szCs w:val="24"/>
                <w:lang w:eastAsia="zh-CN"/>
              </w:rPr>
              <w:t>024-04/25-02/1</w:t>
            </w:r>
          </w:p>
          <w:p w14:paraId="5635F7B2" w14:textId="1F6B6E55" w:rsidR="00056190" w:rsidRPr="00C83B8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C83B80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Pr="00C83B80">
              <w:rPr>
                <w:rFonts w:eastAsia="SimSun"/>
                <w:kern w:val="1"/>
                <w:sz w:val="24"/>
                <w:szCs w:val="24"/>
                <w:lang w:eastAsia="zh-CN"/>
              </w:rPr>
              <w:t>2170-27-02/1-2</w:t>
            </w:r>
            <w:r w:rsidR="008D2C48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  <w:r w:rsidRPr="00C83B80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925AC0" w:rsidRPr="00C83B80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</w:p>
          <w:p w14:paraId="6F6C58BA" w14:textId="747B6BC2" w:rsidR="00056190" w:rsidRPr="00C83B8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C83B80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8D2C48">
              <w:rPr>
                <w:rFonts w:eastAsia="SimSun"/>
                <w:kern w:val="1"/>
                <w:sz w:val="24"/>
                <w:szCs w:val="24"/>
                <w:lang w:eastAsia="zh-CN"/>
              </w:rPr>
              <w:t>07</w:t>
            </w:r>
            <w:r w:rsidR="00925AC0" w:rsidRPr="00C83B80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="008D2C48">
              <w:rPr>
                <w:rFonts w:eastAsia="SimSun"/>
                <w:kern w:val="1"/>
                <w:sz w:val="24"/>
                <w:szCs w:val="24"/>
                <w:lang w:eastAsia="zh-CN"/>
              </w:rPr>
              <w:t>02</w:t>
            </w:r>
            <w:r w:rsidRPr="00C83B80">
              <w:rPr>
                <w:rFonts w:eastAsia="SimSun"/>
                <w:kern w:val="1"/>
                <w:sz w:val="24"/>
                <w:szCs w:val="24"/>
                <w:lang w:eastAsia="zh-CN"/>
              </w:rPr>
              <w:t>.202</w:t>
            </w:r>
            <w:r w:rsidR="008D2C48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C83B80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  <w:bookmarkEnd w:id="0"/>
          </w:p>
          <w:p w14:paraId="2A94DB72" w14:textId="77777777" w:rsidR="00056190" w:rsidRPr="00C83B8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1E3369FB" w14:textId="77777777" w:rsidR="00056190" w:rsidRPr="00C83B80" w:rsidRDefault="00056190" w:rsidP="00056190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C83B8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35757C67" w14:textId="77777777" w:rsidR="00056190" w:rsidRPr="00C83B80" w:rsidRDefault="00056190" w:rsidP="00056190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C83B8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77325A6D" w14:textId="77777777" w:rsidR="00056190" w:rsidRPr="00C83B80" w:rsidRDefault="00056190" w:rsidP="00056190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C83B8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     </w:t>
      </w:r>
    </w:p>
    <w:p w14:paraId="3483C23A" w14:textId="468BB082" w:rsidR="00056190" w:rsidRPr="00C83B80" w:rsidRDefault="00056190" w:rsidP="00056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3B8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PREDMET: </w:t>
      </w:r>
      <w:r w:rsidR="00824A3B" w:rsidRPr="00C83B80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visini </w:t>
      </w:r>
      <w:r w:rsidR="0022398C" w:rsidRPr="00C83B80">
        <w:rPr>
          <w:rFonts w:ascii="Times New Roman" w:hAnsi="Times New Roman" w:cs="Times New Roman"/>
          <w:b/>
          <w:bCs/>
          <w:sz w:val="24"/>
          <w:szCs w:val="24"/>
        </w:rPr>
        <w:t xml:space="preserve">poreznih </w:t>
      </w:r>
      <w:r w:rsidR="00B32567" w:rsidRPr="00C83B80">
        <w:rPr>
          <w:rFonts w:ascii="Times New Roman" w:hAnsi="Times New Roman" w:cs="Times New Roman"/>
          <w:b/>
          <w:bCs/>
          <w:sz w:val="24"/>
          <w:szCs w:val="24"/>
        </w:rPr>
        <w:t>stopa godišnjeg poreza na dohodak na području Općine Matulji</w:t>
      </w:r>
    </w:p>
    <w:p w14:paraId="7E5D1CB6" w14:textId="77777777" w:rsidR="00C83B80" w:rsidRPr="00C83B80" w:rsidRDefault="00C83B80" w:rsidP="0005619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3DBEF3C0" w14:textId="77777777" w:rsidR="00056190" w:rsidRPr="00C83B80" w:rsidRDefault="00056190" w:rsidP="00056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B80">
        <w:rPr>
          <w:rFonts w:ascii="Times New Roman" w:eastAsia="Times New Roman" w:hAnsi="Times New Roman" w:cs="Times New Roman"/>
          <w:sz w:val="24"/>
          <w:szCs w:val="24"/>
        </w:rPr>
        <w:t>Poštovani,</w:t>
      </w:r>
    </w:p>
    <w:p w14:paraId="6199EDEE" w14:textId="77777777" w:rsidR="00056190" w:rsidRPr="00C83B80" w:rsidRDefault="00056190" w:rsidP="0005619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6949B3DA" w14:textId="39C25FBC" w:rsidR="00056190" w:rsidRPr="00C83B80" w:rsidRDefault="00056190" w:rsidP="00056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3B80">
        <w:rPr>
          <w:rFonts w:ascii="Times New Roman" w:hAnsi="Times New Roman" w:cs="Times New Roman"/>
          <w:sz w:val="24"/>
          <w:szCs w:val="24"/>
        </w:rPr>
        <w:t xml:space="preserve">u privitku dostavljamo </w:t>
      </w:r>
      <w:bookmarkStart w:id="1" w:name="_Hlk24876015"/>
      <w:r w:rsidRPr="00C83B80">
        <w:rPr>
          <w:rFonts w:ascii="Times New Roman" w:hAnsi="Times New Roman" w:cs="Times New Roman"/>
          <w:sz w:val="24"/>
          <w:szCs w:val="24"/>
        </w:rPr>
        <w:t xml:space="preserve">prijedlog </w:t>
      </w:r>
      <w:bookmarkEnd w:id="1"/>
      <w:r w:rsidR="00824A3B" w:rsidRPr="00C83B80">
        <w:rPr>
          <w:rFonts w:ascii="Times New Roman" w:hAnsi="Times New Roman" w:cs="Times New Roman"/>
          <w:sz w:val="24"/>
          <w:szCs w:val="24"/>
        </w:rPr>
        <w:t xml:space="preserve">Odluke o visini </w:t>
      </w:r>
      <w:r w:rsidR="0022398C" w:rsidRPr="00C83B80">
        <w:rPr>
          <w:rFonts w:ascii="Times New Roman" w:hAnsi="Times New Roman" w:cs="Times New Roman"/>
          <w:sz w:val="24"/>
          <w:szCs w:val="24"/>
        </w:rPr>
        <w:t xml:space="preserve">poreznih </w:t>
      </w:r>
      <w:r w:rsidR="00B32567" w:rsidRPr="00C83B80">
        <w:rPr>
          <w:rFonts w:ascii="Times New Roman" w:hAnsi="Times New Roman" w:cs="Times New Roman"/>
          <w:sz w:val="24"/>
          <w:szCs w:val="24"/>
        </w:rPr>
        <w:t xml:space="preserve">stopa godišnjeg poreza na dohodak na području Općine Matulji </w:t>
      </w:r>
      <w:r w:rsidRPr="00C83B80">
        <w:rPr>
          <w:rFonts w:ascii="Times New Roman" w:hAnsi="Times New Roman" w:cs="Times New Roman"/>
          <w:iCs/>
          <w:sz w:val="24"/>
          <w:szCs w:val="24"/>
        </w:rPr>
        <w:t>s obrazloženjem.</w:t>
      </w:r>
    </w:p>
    <w:p w14:paraId="4B859DB8" w14:textId="77777777" w:rsidR="00056190" w:rsidRPr="00C83B80" w:rsidRDefault="00056190" w:rsidP="0005619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73B0A8BA" w14:textId="77777777" w:rsidR="00F3007A" w:rsidRPr="00056190" w:rsidRDefault="00F3007A" w:rsidP="00F3007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56190">
        <w:rPr>
          <w:rFonts w:ascii="Times New Roman" w:hAnsi="Times New Roman" w:cs="Times New Roman"/>
          <w:iCs/>
          <w:sz w:val="24"/>
          <w:szCs w:val="24"/>
        </w:rPr>
        <w:t xml:space="preserve">Izvjestitelji na radnim tijelima te sjednici Općinskog vijeća biti će Općinski načelnik Vedran Kinkela, </w:t>
      </w:r>
      <w:r>
        <w:rPr>
          <w:rFonts w:ascii="Times New Roman" w:hAnsi="Times New Roman" w:cs="Times New Roman"/>
          <w:iCs/>
          <w:sz w:val="24"/>
          <w:szCs w:val="24"/>
        </w:rPr>
        <w:t>P</w:t>
      </w:r>
      <w:r w:rsidRPr="00056190">
        <w:rPr>
          <w:rFonts w:ascii="Times New Roman" w:hAnsi="Times New Roman" w:cs="Times New Roman"/>
          <w:iCs/>
          <w:sz w:val="24"/>
          <w:szCs w:val="24"/>
        </w:rPr>
        <w:t>ročelni</w:t>
      </w:r>
      <w:r>
        <w:rPr>
          <w:rFonts w:ascii="Times New Roman" w:hAnsi="Times New Roman" w:cs="Times New Roman"/>
          <w:iCs/>
          <w:sz w:val="24"/>
          <w:szCs w:val="24"/>
        </w:rPr>
        <w:t>ca</w:t>
      </w:r>
      <w:r w:rsidRPr="00056190">
        <w:rPr>
          <w:rFonts w:ascii="Times New Roman" w:hAnsi="Times New Roman" w:cs="Times New Roman"/>
          <w:iCs/>
          <w:sz w:val="24"/>
          <w:szCs w:val="24"/>
        </w:rPr>
        <w:t xml:space="preserve"> Jedinstvenog upravnog odjela </w:t>
      </w:r>
      <w:r>
        <w:rPr>
          <w:rFonts w:ascii="Times New Roman" w:hAnsi="Times New Roman" w:cs="Times New Roman"/>
          <w:iCs/>
          <w:sz w:val="24"/>
          <w:szCs w:val="24"/>
        </w:rPr>
        <w:t>Irena Gauš i Voditeljica Odsjeka za proračun i financije Andrea Brumnjak.</w:t>
      </w:r>
      <w:r w:rsidRPr="00056190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</w:t>
      </w:r>
    </w:p>
    <w:p w14:paraId="0AB2C324" w14:textId="77777777" w:rsidR="00056190" w:rsidRPr="00C83B80" w:rsidRDefault="00056190" w:rsidP="00056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3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06F4EFA2" w14:textId="77777777" w:rsidR="00056190" w:rsidRPr="00C83B80" w:rsidRDefault="00056190" w:rsidP="00056190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D99CC20" w14:textId="77777777" w:rsidR="00056190" w:rsidRPr="00C83B80" w:rsidRDefault="00056190" w:rsidP="00056190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83B8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</w:t>
      </w:r>
    </w:p>
    <w:p w14:paraId="1038E343" w14:textId="77777777" w:rsidR="00056190" w:rsidRPr="00C83B80" w:rsidRDefault="00056190" w:rsidP="00056190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17329B9" w14:textId="77777777" w:rsidR="00056190" w:rsidRPr="00C83B80" w:rsidRDefault="00056190" w:rsidP="00056190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2" w:name="_Hlk87506599"/>
      <w:r w:rsidRPr="00C83B80">
        <w:rPr>
          <w:rFonts w:ascii="Times New Roman" w:eastAsia="Times New Roman" w:hAnsi="Times New Roman" w:cs="Times New Roman"/>
          <w:iCs/>
          <w:sz w:val="24"/>
          <w:szCs w:val="24"/>
        </w:rPr>
        <w:t>OPĆINSKI NAČELNIK</w:t>
      </w:r>
    </w:p>
    <w:p w14:paraId="6A149ABC" w14:textId="77777777" w:rsidR="00056190" w:rsidRPr="00C83B80" w:rsidRDefault="00056190" w:rsidP="00056190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B80">
        <w:rPr>
          <w:rFonts w:ascii="Times New Roman" w:eastAsia="Times New Roman" w:hAnsi="Times New Roman" w:cs="Times New Roman"/>
          <w:iCs/>
          <w:sz w:val="24"/>
          <w:szCs w:val="24"/>
        </w:rPr>
        <w:t>Vedran Kinkela</w:t>
      </w:r>
      <w:r w:rsidRPr="00C83B80">
        <w:rPr>
          <w:rFonts w:ascii="Times New Roman" w:hAnsi="Times New Roman" w:cs="Times New Roman"/>
          <w:sz w:val="24"/>
          <w:szCs w:val="24"/>
        </w:rPr>
        <w:t>, v.r.</w:t>
      </w:r>
    </w:p>
    <w:bookmarkEnd w:id="2"/>
    <w:p w14:paraId="75A79CE9" w14:textId="009134C6" w:rsidR="00056190" w:rsidRPr="00C83B80" w:rsidRDefault="00056190">
      <w:pPr>
        <w:rPr>
          <w:rFonts w:ascii="Times New Roman" w:hAnsi="Times New Roman" w:cs="Times New Roman"/>
          <w:b/>
          <w:sz w:val="24"/>
          <w:szCs w:val="24"/>
        </w:rPr>
      </w:pPr>
    </w:p>
    <w:p w14:paraId="741871C4" w14:textId="77777777" w:rsidR="00056190" w:rsidRPr="00C83B80" w:rsidRDefault="00056190">
      <w:pPr>
        <w:rPr>
          <w:rFonts w:ascii="Times New Roman" w:hAnsi="Times New Roman" w:cs="Times New Roman"/>
          <w:b/>
          <w:sz w:val="24"/>
          <w:szCs w:val="24"/>
        </w:rPr>
      </w:pPr>
      <w:r w:rsidRPr="00C83B80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C588ACC" w14:textId="77777777" w:rsidR="000B42C5" w:rsidRPr="000A30F2" w:rsidRDefault="000B42C5" w:rsidP="000B42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30F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OBRAZLOŽENJE</w:t>
      </w:r>
    </w:p>
    <w:p w14:paraId="4BD19511" w14:textId="77777777" w:rsidR="000B42C5" w:rsidRPr="000A30F2" w:rsidRDefault="000B42C5" w:rsidP="000B42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b/>
          <w:sz w:val="24"/>
          <w:szCs w:val="24"/>
        </w:rPr>
        <w:t>PRIJEDLOGA ODLUKE O VISINI POREZNIH STOPA GODIŠNJEG POREZA NA DOHODAK NA PODRUČJU OPĆINE MATULJI</w:t>
      </w:r>
    </w:p>
    <w:p w14:paraId="425088AA" w14:textId="77777777" w:rsidR="000B42C5" w:rsidRPr="000A30F2" w:rsidRDefault="000B42C5" w:rsidP="000B42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F5C2EC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>PRAVNA OSNOVA</w:t>
      </w:r>
    </w:p>
    <w:p w14:paraId="5843D34A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0DABF4" w14:textId="77777777" w:rsidR="00FD0F6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>Člankom 19.a Zakona o porezu na dohodak („Narodne novine“ broj 115/16, 106/18, 121/19, 32/20, 138/20, 151/22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 114/23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i 152/24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) propisano je da visine poreznih stopa godišnjeg poreza na dohodak određuju predstavnička tijela jedinica lokalne samouprave svojom odlukom.  </w:t>
      </w:r>
    </w:p>
    <w:p w14:paraId="508A82F6" w14:textId="77777777" w:rsidR="00FD0F6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Člankom 14. </w:t>
      </w:r>
      <w:r w:rsidRPr="00F81D1C">
        <w:rPr>
          <w:rFonts w:ascii="Times New Roman" w:eastAsia="Calibri" w:hAnsi="Times New Roman" w:cs="Times New Roman"/>
          <w:sz w:val="24"/>
          <w:szCs w:val="24"/>
        </w:rPr>
        <w:t>Zakon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F81D1C">
        <w:rPr>
          <w:rFonts w:ascii="Times New Roman" w:eastAsia="Calibri" w:hAnsi="Times New Roman" w:cs="Times New Roman"/>
          <w:sz w:val="24"/>
          <w:szCs w:val="24"/>
        </w:rPr>
        <w:t xml:space="preserve"> o izmjenama i dopunama Zakona o porezu na dohodak („Narodne novine“ broj 152/24)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propisano je da su p</w:t>
      </w:r>
      <w:r w:rsidRPr="00F81D1C">
        <w:rPr>
          <w:rFonts w:ascii="Times New Roman" w:eastAsia="Calibri" w:hAnsi="Times New Roman" w:cs="Times New Roman"/>
          <w:sz w:val="24"/>
          <w:szCs w:val="24"/>
        </w:rPr>
        <w:t>redstavnička tijela jedinica lokalne samouprave koja su visinu poreznih stopa utvrdila odlukom sukladno članku 19.a stavku 2. Zakona o porezu na dohodak (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F81D1C">
        <w:rPr>
          <w:rFonts w:ascii="Times New Roman" w:eastAsia="Calibri" w:hAnsi="Times New Roman" w:cs="Times New Roman"/>
          <w:sz w:val="24"/>
          <w:szCs w:val="24"/>
        </w:rPr>
        <w:t>Narodne novine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  <w:r w:rsidRPr="00F81D1C">
        <w:rPr>
          <w:rFonts w:ascii="Times New Roman" w:eastAsia="Calibri" w:hAnsi="Times New Roman" w:cs="Times New Roman"/>
          <w:sz w:val="24"/>
          <w:szCs w:val="24"/>
        </w:rPr>
        <w:t xml:space="preserve"> br</w:t>
      </w:r>
      <w:r>
        <w:rPr>
          <w:rFonts w:ascii="Times New Roman" w:eastAsia="Calibri" w:hAnsi="Times New Roman" w:cs="Times New Roman"/>
          <w:sz w:val="24"/>
          <w:szCs w:val="24"/>
        </w:rPr>
        <w:t>oj</w:t>
      </w:r>
      <w:r w:rsidRPr="00F81D1C">
        <w:rPr>
          <w:rFonts w:ascii="Times New Roman" w:eastAsia="Calibri" w:hAnsi="Times New Roman" w:cs="Times New Roman"/>
          <w:sz w:val="24"/>
          <w:szCs w:val="24"/>
        </w:rPr>
        <w:t xml:space="preserve"> 115/16, 106/18, 121/19, 32/20, 138/20, 151/22 i 114/23) dužna donijeti novu odluku ako je visina poreznih stopa izvan granica propisanih člankom 4.  Zakona</w:t>
      </w:r>
      <w:r w:rsidRPr="00E54716">
        <w:t xml:space="preserve"> </w:t>
      </w:r>
      <w:r w:rsidRPr="00E54716">
        <w:rPr>
          <w:rFonts w:ascii="Times New Roman" w:eastAsia="Calibri" w:hAnsi="Times New Roman" w:cs="Times New Roman"/>
          <w:sz w:val="24"/>
          <w:szCs w:val="24"/>
        </w:rPr>
        <w:t>o izmjenama i dopunama Zakona o porezu na dohodak („Narodne novine“ broj 152/24)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CCEF09B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odluke i druge opće akte koji su mu stavljeni u djelokrug zakonom i podzakonskim aktima te statutom.  </w:t>
      </w:r>
    </w:p>
    <w:p w14:paraId="59F150F6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BBC184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>ANALIZA STANJA I PITANJA KOJA SE UREĐUJU</w:t>
      </w:r>
    </w:p>
    <w:p w14:paraId="52FB97C1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9A6CD" w14:textId="77777777" w:rsidR="00FD0F6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Općinsko vijeće Općine Matulji </w:t>
      </w:r>
      <w:r w:rsidRPr="009B3F57">
        <w:rPr>
          <w:rFonts w:ascii="Times New Roman" w:eastAsia="Calibri" w:hAnsi="Times New Roman" w:cs="Times New Roman"/>
          <w:sz w:val="24"/>
          <w:szCs w:val="24"/>
        </w:rPr>
        <w:t>je na sjednici održanoj dana 0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9B3F57">
        <w:rPr>
          <w:rFonts w:ascii="Times New Roman" w:eastAsia="Calibri" w:hAnsi="Times New Roman" w:cs="Times New Roman"/>
          <w:sz w:val="24"/>
          <w:szCs w:val="24"/>
        </w:rPr>
        <w:t>. prosinca 2023. godine donijelo Odluk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9B3F57">
        <w:rPr>
          <w:rFonts w:ascii="Times New Roman" w:eastAsia="Calibri" w:hAnsi="Times New Roman" w:cs="Times New Roman"/>
          <w:sz w:val="24"/>
          <w:szCs w:val="24"/>
        </w:rPr>
        <w:t xml:space="preserve"> o visini poreznih stopa godišnjeg poreza na dohodak na području Općine Matulji („Narodne novine“ broj 153/23 i „Službene novine Primorsko-goranske županije“ broj 46/23)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3F57">
        <w:rPr>
          <w:rFonts w:ascii="Times New Roman" w:eastAsia="Calibri" w:hAnsi="Times New Roman" w:cs="Times New Roman"/>
          <w:sz w:val="24"/>
          <w:szCs w:val="24"/>
        </w:rPr>
        <w:t xml:space="preserve">kojom su utvrđene niža stopa poreza na dohodak </w:t>
      </w:r>
      <w:r>
        <w:rPr>
          <w:rFonts w:ascii="Times New Roman" w:eastAsia="Calibri" w:hAnsi="Times New Roman" w:cs="Times New Roman"/>
          <w:sz w:val="24"/>
          <w:szCs w:val="24"/>
        </w:rPr>
        <w:t>u visini od 21,8% i viša stopa poreza na dohodak u visini od 32,8%.</w:t>
      </w:r>
    </w:p>
    <w:p w14:paraId="3C80B83A" w14:textId="77777777" w:rsidR="00FD0F6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2853ED" w14:textId="77777777" w:rsidR="00FD0F6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Obzirom da je donesen </w:t>
      </w:r>
      <w:r w:rsidRPr="000A30F2">
        <w:rPr>
          <w:rFonts w:ascii="Times New Roman" w:eastAsia="Calibri" w:hAnsi="Times New Roman" w:cs="Times New Roman"/>
          <w:sz w:val="24"/>
          <w:szCs w:val="24"/>
        </w:rPr>
        <w:t>Zako</w:t>
      </w: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 o izmjenama i dopunama Zakona o porezu na dohodak („Narodne novine“ broj 1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0A30F2">
        <w:rPr>
          <w:rFonts w:ascii="Times New Roman" w:eastAsia="Calibri" w:hAnsi="Times New Roman" w:cs="Times New Roman"/>
          <w:sz w:val="24"/>
          <w:szCs w:val="24"/>
        </w:rPr>
        <w:t>/2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kojim su izmijenjene granice visine poreznih stopa</w:t>
      </w:r>
      <w:r w:rsidRPr="003501D1">
        <w:rPr>
          <w:rFonts w:ascii="Times New Roman" w:eastAsia="Calibri" w:hAnsi="Times New Roman" w:cs="Times New Roman"/>
          <w:sz w:val="24"/>
          <w:szCs w:val="24"/>
        </w:rPr>
        <w:t xml:space="preserve"> potrebno je uskladiti porezne stope s donesenim Zakonom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 se stoga predlaže ova odluka.</w:t>
      </w:r>
    </w:p>
    <w:p w14:paraId="7328702E" w14:textId="77777777" w:rsidR="00FD0F6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6480AE" w14:textId="77777777" w:rsidR="00FD0F62" w:rsidRDefault="00FD0F62" w:rsidP="00FD0F62">
      <w:pPr>
        <w:spacing w:after="0" w:line="240" w:lineRule="auto"/>
        <w:jc w:val="both"/>
      </w:pPr>
      <w:r w:rsidRPr="003501D1">
        <w:rPr>
          <w:rFonts w:ascii="Times New Roman" w:eastAsia="Calibri" w:hAnsi="Times New Roman" w:cs="Times New Roman"/>
          <w:sz w:val="24"/>
          <w:szCs w:val="24"/>
        </w:rPr>
        <w:t>Sukladno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01D1">
        <w:rPr>
          <w:rFonts w:ascii="Times New Roman" w:eastAsia="Calibri" w:hAnsi="Times New Roman" w:cs="Times New Roman"/>
          <w:sz w:val="24"/>
          <w:szCs w:val="24"/>
        </w:rPr>
        <w:t>članku 14. Zakona o izmjenama i dopunama Zakona o porezu na dohodak („Narodne novine“ broj 152/24) visina porezne stope utvrđena Odlukom primijenit će se pri utvrđivanju predujma poreza na dohodak od nesamostalnog rada i drugog dohotka od 1. ožujka 2025.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godine</w:t>
      </w:r>
      <w:r w:rsidRPr="003501D1">
        <w:rPr>
          <w:rFonts w:ascii="Times New Roman" w:eastAsia="Calibri" w:hAnsi="Times New Roman" w:cs="Times New Roman"/>
          <w:sz w:val="24"/>
          <w:szCs w:val="24"/>
        </w:rPr>
        <w:t>, a u postupku godišnjeg obračuna poreza na dohodak za cijelo porezno razdoblje 2025. godine.</w:t>
      </w:r>
      <w:r w:rsidRPr="00F47ACE">
        <w:t xml:space="preserve"> </w:t>
      </w:r>
    </w:p>
    <w:p w14:paraId="37A989AC" w14:textId="77777777" w:rsidR="00FD0F62" w:rsidRDefault="00FD0F62" w:rsidP="00FD0F62">
      <w:pPr>
        <w:spacing w:after="0" w:line="240" w:lineRule="auto"/>
        <w:jc w:val="both"/>
      </w:pPr>
    </w:p>
    <w:p w14:paraId="7E136C10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ACE">
        <w:rPr>
          <w:rFonts w:ascii="Times New Roman" w:eastAsia="Calibri" w:hAnsi="Times New Roman" w:cs="Times New Roman"/>
          <w:sz w:val="24"/>
          <w:szCs w:val="24"/>
        </w:rPr>
        <w:t xml:space="preserve">Odluku </w:t>
      </w:r>
      <w:r>
        <w:rPr>
          <w:rFonts w:ascii="Times New Roman" w:eastAsia="Calibri" w:hAnsi="Times New Roman" w:cs="Times New Roman"/>
          <w:sz w:val="24"/>
          <w:szCs w:val="24"/>
        </w:rPr>
        <w:t>je potrebno donijeti i objaviti u Narodnim novinama n</w:t>
      </w:r>
      <w:r w:rsidRPr="00F47ACE">
        <w:rPr>
          <w:rFonts w:ascii="Times New Roman" w:eastAsia="Calibri" w:hAnsi="Times New Roman" w:cs="Times New Roman"/>
          <w:sz w:val="24"/>
          <w:szCs w:val="24"/>
        </w:rPr>
        <w:t>ajkasnije do 28. veljače 20</w:t>
      </w:r>
      <w:r>
        <w:rPr>
          <w:rFonts w:ascii="Times New Roman" w:eastAsia="Calibri" w:hAnsi="Times New Roman" w:cs="Times New Roman"/>
          <w:sz w:val="24"/>
          <w:szCs w:val="24"/>
        </w:rPr>
        <w:t xml:space="preserve">25. godine. </w:t>
      </w:r>
      <w:r w:rsidRPr="000A30F2">
        <w:rPr>
          <w:rFonts w:ascii="Times New Roman" w:eastAsia="Calibri" w:hAnsi="Times New Roman" w:cs="Times New Roman"/>
          <w:sz w:val="24"/>
          <w:szCs w:val="24"/>
        </w:rPr>
        <w:t>Također, odluku je potrebno dostaviti Ministarstvu financija, Poreznoj upravi u roku od osam dana od dana njezina donošenja radi objave na mrežnim stranicama Porezne uprave.</w:t>
      </w:r>
    </w:p>
    <w:p w14:paraId="4A25A72F" w14:textId="77777777" w:rsidR="00FD0F6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75EB40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>FINANCIJSKI UČINAK</w:t>
      </w:r>
    </w:p>
    <w:p w14:paraId="05CEE54C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3F4F6D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48439966"/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Za provedbu ove Odluke nije potrebno osigurati sredstva u Proračunu Općine Matulji. </w:t>
      </w:r>
    </w:p>
    <w:p w14:paraId="30D6F8FE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_Hlk148440257"/>
      <w:bookmarkEnd w:id="3"/>
      <w:r w:rsidRPr="000A30F2">
        <w:rPr>
          <w:rFonts w:ascii="Times New Roman" w:eastAsia="Calibri" w:hAnsi="Times New Roman" w:cs="Times New Roman"/>
          <w:sz w:val="24"/>
          <w:szCs w:val="24"/>
        </w:rPr>
        <w:t>Provedba ove Odluke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30F2">
        <w:rPr>
          <w:rFonts w:ascii="Times New Roman" w:eastAsia="Calibri" w:hAnsi="Times New Roman" w:cs="Times New Roman"/>
          <w:sz w:val="24"/>
          <w:szCs w:val="24"/>
        </w:rPr>
        <w:t>imat će financijski učinak na Proračun Općine Matulji odnosno smanjenje prihoda s osnove poreza na dohodak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4"/>
    <w:p w14:paraId="0A972AC4" w14:textId="77777777" w:rsidR="00C4049A" w:rsidRDefault="00C4049A" w:rsidP="00C4049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1DE621" w14:textId="646BDC3D" w:rsidR="000B42C5" w:rsidRPr="008D2C48" w:rsidRDefault="00C4049A" w:rsidP="008D2C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C4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Prijedlog Odluke o izmjeni Odluke o porezima Općine Matulji objavljen je na javnom savjetovanju s zainteresiranom javnošću dana </w:t>
      </w:r>
      <w:r w:rsidR="00FD0F62" w:rsidRPr="008D2C48">
        <w:rPr>
          <w:rFonts w:ascii="Times New Roman" w:eastAsia="Calibri" w:hAnsi="Times New Roman" w:cs="Times New Roman"/>
          <w:sz w:val="24"/>
          <w:szCs w:val="24"/>
        </w:rPr>
        <w:t>1</w:t>
      </w:r>
      <w:r w:rsidR="008D2C48" w:rsidRPr="008D2C48">
        <w:rPr>
          <w:rFonts w:ascii="Times New Roman" w:eastAsia="Calibri" w:hAnsi="Times New Roman" w:cs="Times New Roman"/>
          <w:sz w:val="24"/>
          <w:szCs w:val="24"/>
        </w:rPr>
        <w:t>7</w:t>
      </w:r>
      <w:r w:rsidRPr="008D2C48">
        <w:rPr>
          <w:rFonts w:ascii="Times New Roman" w:eastAsia="Calibri" w:hAnsi="Times New Roman" w:cs="Times New Roman"/>
          <w:sz w:val="24"/>
          <w:szCs w:val="24"/>
        </w:rPr>
        <w:t>.</w:t>
      </w:r>
      <w:r w:rsidR="00FD0F62" w:rsidRPr="008D2C48">
        <w:rPr>
          <w:rFonts w:ascii="Times New Roman" w:eastAsia="Calibri" w:hAnsi="Times New Roman" w:cs="Times New Roman"/>
          <w:sz w:val="24"/>
          <w:szCs w:val="24"/>
        </w:rPr>
        <w:t>01</w:t>
      </w:r>
      <w:r w:rsidRPr="008D2C48">
        <w:rPr>
          <w:rFonts w:ascii="Times New Roman" w:eastAsia="Calibri" w:hAnsi="Times New Roman" w:cs="Times New Roman"/>
          <w:sz w:val="24"/>
          <w:szCs w:val="24"/>
        </w:rPr>
        <w:t>.202</w:t>
      </w:r>
      <w:r w:rsidR="00FD0F62" w:rsidRPr="008D2C48">
        <w:rPr>
          <w:rFonts w:ascii="Times New Roman" w:eastAsia="Calibri" w:hAnsi="Times New Roman" w:cs="Times New Roman"/>
          <w:sz w:val="24"/>
          <w:szCs w:val="24"/>
        </w:rPr>
        <w:t>5</w:t>
      </w:r>
      <w:r w:rsidRPr="008D2C48">
        <w:rPr>
          <w:rFonts w:ascii="Times New Roman" w:eastAsia="Calibri" w:hAnsi="Times New Roman" w:cs="Times New Roman"/>
          <w:sz w:val="24"/>
          <w:szCs w:val="24"/>
        </w:rPr>
        <w:t xml:space="preserve">. godine u trajanju do </w:t>
      </w:r>
      <w:r w:rsidR="008D2C48" w:rsidRPr="008D2C48">
        <w:rPr>
          <w:rFonts w:ascii="Times New Roman" w:eastAsia="Calibri" w:hAnsi="Times New Roman" w:cs="Times New Roman"/>
          <w:sz w:val="24"/>
          <w:szCs w:val="24"/>
        </w:rPr>
        <w:t>15</w:t>
      </w:r>
      <w:r w:rsidRPr="008D2C48">
        <w:rPr>
          <w:rFonts w:ascii="Times New Roman" w:eastAsia="Calibri" w:hAnsi="Times New Roman" w:cs="Times New Roman"/>
          <w:sz w:val="24"/>
          <w:szCs w:val="24"/>
        </w:rPr>
        <w:t>.</w:t>
      </w:r>
      <w:r w:rsidR="00FD0F62" w:rsidRPr="008D2C48">
        <w:rPr>
          <w:rFonts w:ascii="Times New Roman" w:eastAsia="Calibri" w:hAnsi="Times New Roman" w:cs="Times New Roman"/>
          <w:sz w:val="24"/>
          <w:szCs w:val="24"/>
        </w:rPr>
        <w:t>02</w:t>
      </w:r>
      <w:r w:rsidRPr="008D2C48">
        <w:rPr>
          <w:rFonts w:ascii="Times New Roman" w:eastAsia="Calibri" w:hAnsi="Times New Roman" w:cs="Times New Roman"/>
          <w:sz w:val="24"/>
          <w:szCs w:val="24"/>
        </w:rPr>
        <w:t>.202</w:t>
      </w:r>
      <w:r w:rsidR="00FD0F62" w:rsidRPr="008D2C48">
        <w:rPr>
          <w:rFonts w:ascii="Times New Roman" w:eastAsia="Calibri" w:hAnsi="Times New Roman" w:cs="Times New Roman"/>
          <w:sz w:val="24"/>
          <w:szCs w:val="24"/>
        </w:rPr>
        <w:t>5</w:t>
      </w:r>
      <w:r w:rsidRPr="008D2C48">
        <w:rPr>
          <w:rFonts w:ascii="Times New Roman" w:eastAsia="Calibri" w:hAnsi="Times New Roman" w:cs="Times New Roman"/>
          <w:sz w:val="24"/>
          <w:szCs w:val="24"/>
        </w:rPr>
        <w:t>. godine, a izvješće će biti dostavljeno na sjednici vijeća.</w:t>
      </w:r>
    </w:p>
    <w:p w14:paraId="4E7517E0" w14:textId="77777777" w:rsidR="00523012" w:rsidRDefault="00523012" w:rsidP="000B42C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4AABCF" w14:textId="77777777" w:rsidR="00523012" w:rsidRDefault="00523012" w:rsidP="000B42C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125A6D" w14:textId="7D21D08D" w:rsidR="000B42C5" w:rsidRPr="000A30F2" w:rsidRDefault="000B42C5" w:rsidP="000B42C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7523EAA6" w14:textId="77777777" w:rsidR="000B42C5" w:rsidRPr="000A30F2" w:rsidRDefault="000B42C5" w:rsidP="000B42C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Vedran Kinkela, v.r.</w:t>
      </w:r>
    </w:p>
    <w:p w14:paraId="22985656" w14:textId="77777777" w:rsidR="00523012" w:rsidRDefault="00523012" w:rsidP="000B4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40AA0C" w14:textId="4F4D120A" w:rsidR="00FD0F62" w:rsidRPr="000A30F2" w:rsidRDefault="00523012" w:rsidP="00FD0F6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  <w:bookmarkStart w:id="5" w:name="_Hlk187219181"/>
      <w:r w:rsidR="00FD0F62"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 temelju članka 19.a stavka 1. Zakona o porezu na dohodak („Narodne novine“ broj 115/16, 106/18, 121/19, 32/20, 138/20, 151/22</w:t>
      </w:r>
      <w:r w:rsidR="00FD0F6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FD0F62"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114/23</w:t>
      </w:r>
      <w:r w:rsidR="00FD0F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152/24</w:t>
      </w:r>
      <w:r w:rsidR="00FD0F62"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32. Statuta Općine Matulji („Službene novine Primorsko-goranske županije“ broj 26/09, 38/09, 8/13, 17/ 14, 29/14, 4/15 - pročišćeni tekst, 39/15, 7/18, 6/21, 23/21 i 36/23)</w:t>
      </w:r>
      <w:r w:rsidR="00FD0F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bookmarkStart w:id="6" w:name="_Hlk187221677"/>
      <w:r w:rsidR="00FD0F62">
        <w:rPr>
          <w:rFonts w:ascii="Times New Roman" w:eastAsia="Times New Roman" w:hAnsi="Times New Roman" w:cs="Times New Roman"/>
          <w:sz w:val="24"/>
          <w:szCs w:val="24"/>
          <w:lang w:eastAsia="hr-HR"/>
        </w:rPr>
        <w:t>na prijedlog Općinskog načelnika</w:t>
      </w:r>
      <w:bookmarkEnd w:id="6"/>
      <w:r w:rsidR="00FD0F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D0F62"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Matulji na sjednici održanoj dana</w:t>
      </w:r>
      <w:r w:rsidR="00FD0F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_______2025</w:t>
      </w:r>
      <w:r w:rsidR="00FD0F62"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donijelo je</w:t>
      </w:r>
    </w:p>
    <w:p w14:paraId="01C8661B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01C1D3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756EFB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ODLUKU </w:t>
      </w:r>
    </w:p>
    <w:p w14:paraId="5A2F6DEA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VISINI POREZNIH STOPA GODIŠNJEG POREZA NA DOHODAK </w:t>
      </w:r>
    </w:p>
    <w:p w14:paraId="68989826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OPĆINE MATULJI</w:t>
      </w:r>
    </w:p>
    <w:p w14:paraId="4111EA75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5C5F9F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CD3DC9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25C83EDC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20348C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utvrđuje se visina stopa godišnjeg poreza na dohodak za obveznike poreza na dohodak na području Općine Matulji.</w:t>
      </w:r>
    </w:p>
    <w:p w14:paraId="048CA24C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3B035F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FD0B1C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22A00279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8B9281" w14:textId="77777777" w:rsidR="00FD0F62" w:rsidRPr="000A30F2" w:rsidRDefault="00FD0F62" w:rsidP="00FD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30F2">
        <w:rPr>
          <w:rFonts w:ascii="Times New Roman" w:eastAsia="Times New Roman" w:hAnsi="Times New Roman" w:cs="Times New Roman"/>
          <w:sz w:val="24"/>
          <w:szCs w:val="24"/>
        </w:rPr>
        <w:t>Porezne stope iz članka 1. ove Odluke utvrđuju se kako slijedi:</w:t>
      </w:r>
    </w:p>
    <w:p w14:paraId="588041B1" w14:textId="77777777" w:rsidR="00FD0F62" w:rsidRPr="000A30F2" w:rsidRDefault="00FD0F62" w:rsidP="00FD0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5139E" w14:textId="77777777" w:rsidR="00FD0F62" w:rsidRPr="00FB76EF" w:rsidRDefault="00FD0F62" w:rsidP="00FD0F62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niža stopa u visini 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 i</w:t>
      </w:r>
    </w:p>
    <w:p w14:paraId="7FAE78F3" w14:textId="77777777" w:rsidR="00FD0F62" w:rsidRPr="00FB76EF" w:rsidRDefault="00FD0F62" w:rsidP="00FD0F62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viša stopa u visini 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%.</w:t>
      </w:r>
    </w:p>
    <w:p w14:paraId="6362F956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044A35" w14:textId="77777777" w:rsidR="00FD0F6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9FB7A9" w14:textId="77777777" w:rsidR="00FD0F6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4C559128" w14:textId="77777777" w:rsidR="00FD0F6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AE7F4E" w14:textId="77777777" w:rsidR="00FD0F6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tupanj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em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snagu ove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dluke prestaje važiti Odluka 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visini poreznih stopa godišnjeg poreza na dohodak na području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pćine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>atulji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„Narodne novine“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53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/23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„Službene novine Primorsko-goranske županije“ broj 46/23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65689AA" w14:textId="77777777" w:rsidR="00FD0F6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EBE652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EFAE08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9F4455E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objavit će se u „Narodnim novinama“ i u „Službenim novinama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Matulji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“, a </w:t>
      </w:r>
      <w:r w:rsidRPr="004D65D7">
        <w:rPr>
          <w:rFonts w:ascii="Times New Roman" w:eastAsia="Times New Roman" w:hAnsi="Times New Roman" w:cs="Times New Roman"/>
          <w:sz w:val="24"/>
          <w:szCs w:val="24"/>
          <w:lang w:eastAsia="hr-HR"/>
        </w:rPr>
        <w:t>stupa na snagu 1. ožujka 2025. godine.</w:t>
      </w:r>
    </w:p>
    <w:p w14:paraId="5B160688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057202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F3B86E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>024-04/25-02/1</w:t>
      </w:r>
    </w:p>
    <w:p w14:paraId="6EF7179E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7" w:name="_Hlk187835074"/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UBROJ: 2170-27-01/1-2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</w:p>
    <w:p w14:paraId="1852096D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Matulji,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1E406C59" w14:textId="77777777" w:rsidR="00FD0F62" w:rsidRPr="000A30F2" w:rsidRDefault="00FD0F62" w:rsidP="00FD0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894C54" w14:textId="77777777" w:rsidR="00FD0F62" w:rsidRPr="000A30F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41FC9F" w14:textId="77777777" w:rsidR="00FD0F6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MATULJI</w:t>
      </w:r>
    </w:p>
    <w:p w14:paraId="1C852BE4" w14:textId="77777777" w:rsidR="00FD0F62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14:paraId="3BF19249" w14:textId="77777777" w:rsidR="00FD0F62" w:rsidRPr="00CA7BB7" w:rsidRDefault="00FD0F62" w:rsidP="00FD0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Iva Letina</w:t>
      </w:r>
      <w:bookmarkEnd w:id="5"/>
      <w:bookmarkEnd w:id="7"/>
    </w:p>
    <w:p w14:paraId="548E4FD5" w14:textId="3D85C6CC" w:rsidR="000B42C5" w:rsidRPr="000A30F2" w:rsidRDefault="000B42C5" w:rsidP="00FD0F6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99937D" w14:textId="77777777" w:rsidR="000B42C5" w:rsidRPr="0016640D" w:rsidRDefault="000B42C5" w:rsidP="000B42C5">
      <w:pPr>
        <w:pStyle w:val="StandardWeb"/>
        <w:spacing w:before="0" w:beforeAutospacing="0" w:after="0" w:afterAutospacing="0"/>
        <w:jc w:val="center"/>
      </w:pPr>
    </w:p>
    <w:p w14:paraId="45304BC8" w14:textId="786F6344" w:rsidR="00050DD4" w:rsidRDefault="00050DD4" w:rsidP="000B42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050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495F6" w14:textId="77777777" w:rsidR="00DD5F6D" w:rsidRDefault="00DD5F6D" w:rsidP="00C63B29">
      <w:pPr>
        <w:spacing w:after="0" w:line="240" w:lineRule="auto"/>
      </w:pPr>
      <w:r>
        <w:separator/>
      </w:r>
    </w:p>
  </w:endnote>
  <w:endnote w:type="continuationSeparator" w:id="0">
    <w:p w14:paraId="6010BB54" w14:textId="77777777" w:rsidR="00DD5F6D" w:rsidRDefault="00DD5F6D" w:rsidP="00C6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44FB1" w14:textId="77777777" w:rsidR="00DD5F6D" w:rsidRDefault="00DD5F6D" w:rsidP="00C63B29">
      <w:pPr>
        <w:spacing w:after="0" w:line="240" w:lineRule="auto"/>
      </w:pPr>
      <w:r>
        <w:separator/>
      </w:r>
    </w:p>
  </w:footnote>
  <w:footnote w:type="continuationSeparator" w:id="0">
    <w:p w14:paraId="3DAE09FB" w14:textId="77777777" w:rsidR="00DD5F6D" w:rsidRDefault="00DD5F6D" w:rsidP="00C63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C8D"/>
    <w:multiLevelType w:val="hybridMultilevel"/>
    <w:tmpl w:val="AB52FD82"/>
    <w:lvl w:ilvl="0" w:tplc="F1B42688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1F5E"/>
    <w:multiLevelType w:val="hybridMultilevel"/>
    <w:tmpl w:val="4C7456CC"/>
    <w:lvl w:ilvl="0" w:tplc="274252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CD1365E"/>
    <w:multiLevelType w:val="hybridMultilevel"/>
    <w:tmpl w:val="09C665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C53A1"/>
    <w:multiLevelType w:val="hybridMultilevel"/>
    <w:tmpl w:val="28FCD86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C6984"/>
    <w:multiLevelType w:val="hybridMultilevel"/>
    <w:tmpl w:val="6F26645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72950"/>
    <w:multiLevelType w:val="hybridMultilevel"/>
    <w:tmpl w:val="627C9F42"/>
    <w:lvl w:ilvl="0" w:tplc="0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F63D7"/>
    <w:multiLevelType w:val="hybridMultilevel"/>
    <w:tmpl w:val="286E84D2"/>
    <w:lvl w:ilvl="0" w:tplc="192059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A4528"/>
    <w:multiLevelType w:val="hybridMultilevel"/>
    <w:tmpl w:val="088AD6C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C77DE"/>
    <w:multiLevelType w:val="hybridMultilevel"/>
    <w:tmpl w:val="97E81D0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A5494"/>
    <w:multiLevelType w:val="hybridMultilevel"/>
    <w:tmpl w:val="8BE073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02ED5"/>
    <w:multiLevelType w:val="hybridMultilevel"/>
    <w:tmpl w:val="DF80C634"/>
    <w:lvl w:ilvl="0" w:tplc="0BD68A2A">
      <w:start w:val="3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A8E791C"/>
    <w:multiLevelType w:val="hybridMultilevel"/>
    <w:tmpl w:val="75CC8E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A032E"/>
    <w:multiLevelType w:val="hybridMultilevel"/>
    <w:tmpl w:val="98C43CE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E77B6"/>
    <w:multiLevelType w:val="hybridMultilevel"/>
    <w:tmpl w:val="2BCC8E96"/>
    <w:lvl w:ilvl="0" w:tplc="DA1E48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57F4391"/>
    <w:multiLevelType w:val="hybridMultilevel"/>
    <w:tmpl w:val="94146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66735"/>
    <w:multiLevelType w:val="hybridMultilevel"/>
    <w:tmpl w:val="CC7435C0"/>
    <w:lvl w:ilvl="0" w:tplc="973C41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8947CA"/>
    <w:multiLevelType w:val="hybridMultilevel"/>
    <w:tmpl w:val="57D892AC"/>
    <w:lvl w:ilvl="0" w:tplc="2D6A9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79191B"/>
    <w:multiLevelType w:val="hybridMultilevel"/>
    <w:tmpl w:val="F3582208"/>
    <w:lvl w:ilvl="0" w:tplc="125A8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0861332"/>
    <w:multiLevelType w:val="hybridMultilevel"/>
    <w:tmpl w:val="95BA7F9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43574"/>
    <w:multiLevelType w:val="hybridMultilevel"/>
    <w:tmpl w:val="387C5DEA"/>
    <w:lvl w:ilvl="0" w:tplc="714E57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050DE"/>
    <w:multiLevelType w:val="hybridMultilevel"/>
    <w:tmpl w:val="C810C1A6"/>
    <w:lvl w:ilvl="0" w:tplc="F93ACB0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D5B10"/>
    <w:multiLevelType w:val="hybridMultilevel"/>
    <w:tmpl w:val="5EE60178"/>
    <w:lvl w:ilvl="0" w:tplc="041A0017">
      <w:start w:val="1"/>
      <w:numFmt w:val="lowerLetter"/>
      <w:lvlText w:val="%1)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C506B94"/>
    <w:multiLevelType w:val="hybridMultilevel"/>
    <w:tmpl w:val="B54EDF38"/>
    <w:lvl w:ilvl="0" w:tplc="4DE00A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659066">
    <w:abstractNumId w:val="8"/>
  </w:num>
  <w:num w:numId="2" w16cid:durableId="732705355">
    <w:abstractNumId w:val="0"/>
  </w:num>
  <w:num w:numId="3" w16cid:durableId="1625848538">
    <w:abstractNumId w:val="7"/>
  </w:num>
  <w:num w:numId="4" w16cid:durableId="1083720445">
    <w:abstractNumId w:val="11"/>
  </w:num>
  <w:num w:numId="5" w16cid:durableId="893734253">
    <w:abstractNumId w:val="22"/>
  </w:num>
  <w:num w:numId="6" w16cid:durableId="1862548611">
    <w:abstractNumId w:val="19"/>
  </w:num>
  <w:num w:numId="7" w16cid:durableId="1510605470">
    <w:abstractNumId w:val="4"/>
  </w:num>
  <w:num w:numId="8" w16cid:durableId="1830440142">
    <w:abstractNumId w:val="12"/>
  </w:num>
  <w:num w:numId="9" w16cid:durableId="1856337634">
    <w:abstractNumId w:val="3"/>
  </w:num>
  <w:num w:numId="10" w16cid:durableId="179323793">
    <w:abstractNumId w:val="9"/>
  </w:num>
  <w:num w:numId="11" w16cid:durableId="1501430543">
    <w:abstractNumId w:val="21"/>
  </w:num>
  <w:num w:numId="12" w16cid:durableId="686713160">
    <w:abstractNumId w:val="17"/>
  </w:num>
  <w:num w:numId="13" w16cid:durableId="1541629974">
    <w:abstractNumId w:val="10"/>
  </w:num>
  <w:num w:numId="14" w16cid:durableId="1952010394">
    <w:abstractNumId w:val="5"/>
  </w:num>
  <w:num w:numId="15" w16cid:durableId="1933856655">
    <w:abstractNumId w:val="16"/>
  </w:num>
  <w:num w:numId="16" w16cid:durableId="1663582006">
    <w:abstractNumId w:val="13"/>
  </w:num>
  <w:num w:numId="17" w16cid:durableId="78796126">
    <w:abstractNumId w:val="1"/>
  </w:num>
  <w:num w:numId="18" w16cid:durableId="2108110559">
    <w:abstractNumId w:val="15"/>
  </w:num>
  <w:num w:numId="19" w16cid:durableId="794759428">
    <w:abstractNumId w:val="20"/>
  </w:num>
  <w:num w:numId="20" w16cid:durableId="934483922">
    <w:abstractNumId w:val="6"/>
  </w:num>
  <w:num w:numId="21" w16cid:durableId="1852835147">
    <w:abstractNumId w:val="14"/>
  </w:num>
  <w:num w:numId="22" w16cid:durableId="685912417">
    <w:abstractNumId w:val="2"/>
  </w:num>
  <w:num w:numId="23" w16cid:durableId="5227849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C6"/>
    <w:rsid w:val="00007796"/>
    <w:rsid w:val="00021AF3"/>
    <w:rsid w:val="00050DD4"/>
    <w:rsid w:val="00056190"/>
    <w:rsid w:val="00080C29"/>
    <w:rsid w:val="000A7FE4"/>
    <w:rsid w:val="000B42C5"/>
    <w:rsid w:val="000C5000"/>
    <w:rsid w:val="000C7C71"/>
    <w:rsid w:val="000D65ED"/>
    <w:rsid w:val="000E77EA"/>
    <w:rsid w:val="00132FBC"/>
    <w:rsid w:val="00154CCC"/>
    <w:rsid w:val="0016640D"/>
    <w:rsid w:val="001745FF"/>
    <w:rsid w:val="001962BB"/>
    <w:rsid w:val="001C628A"/>
    <w:rsid w:val="001D214C"/>
    <w:rsid w:val="002100F5"/>
    <w:rsid w:val="00216307"/>
    <w:rsid w:val="0022398C"/>
    <w:rsid w:val="00242CCE"/>
    <w:rsid w:val="00261A9F"/>
    <w:rsid w:val="00267156"/>
    <w:rsid w:val="0029794A"/>
    <w:rsid w:val="002A6EF2"/>
    <w:rsid w:val="002B772D"/>
    <w:rsid w:val="002B77D6"/>
    <w:rsid w:val="002C3BB3"/>
    <w:rsid w:val="002D0D0A"/>
    <w:rsid w:val="002D1360"/>
    <w:rsid w:val="002D4B0E"/>
    <w:rsid w:val="00302F0D"/>
    <w:rsid w:val="00351F31"/>
    <w:rsid w:val="0039254D"/>
    <w:rsid w:val="003B4D31"/>
    <w:rsid w:val="003C7360"/>
    <w:rsid w:val="003D4A9C"/>
    <w:rsid w:val="003E0E53"/>
    <w:rsid w:val="003E1A3D"/>
    <w:rsid w:val="004053D9"/>
    <w:rsid w:val="004175E8"/>
    <w:rsid w:val="004430EC"/>
    <w:rsid w:val="00450659"/>
    <w:rsid w:val="00467729"/>
    <w:rsid w:val="00480D71"/>
    <w:rsid w:val="004D37B7"/>
    <w:rsid w:val="004D3E1B"/>
    <w:rsid w:val="004E2E84"/>
    <w:rsid w:val="004F49BA"/>
    <w:rsid w:val="00523012"/>
    <w:rsid w:val="0052539E"/>
    <w:rsid w:val="00527D14"/>
    <w:rsid w:val="00535215"/>
    <w:rsid w:val="00536512"/>
    <w:rsid w:val="005753A5"/>
    <w:rsid w:val="0058618B"/>
    <w:rsid w:val="00592DA5"/>
    <w:rsid w:val="005B3B95"/>
    <w:rsid w:val="005E7E19"/>
    <w:rsid w:val="005F2E98"/>
    <w:rsid w:val="006024F1"/>
    <w:rsid w:val="00610E75"/>
    <w:rsid w:val="00705825"/>
    <w:rsid w:val="00752B1E"/>
    <w:rsid w:val="007D0564"/>
    <w:rsid w:val="007E19C2"/>
    <w:rsid w:val="00824A3B"/>
    <w:rsid w:val="00876851"/>
    <w:rsid w:val="008773A5"/>
    <w:rsid w:val="008823D0"/>
    <w:rsid w:val="008D2C48"/>
    <w:rsid w:val="008E49A2"/>
    <w:rsid w:val="00921969"/>
    <w:rsid w:val="00922D56"/>
    <w:rsid w:val="00925AC0"/>
    <w:rsid w:val="0094557C"/>
    <w:rsid w:val="0096207C"/>
    <w:rsid w:val="00984AFF"/>
    <w:rsid w:val="00985799"/>
    <w:rsid w:val="009D22E0"/>
    <w:rsid w:val="009D5909"/>
    <w:rsid w:val="009F341F"/>
    <w:rsid w:val="00A02405"/>
    <w:rsid w:val="00A07B62"/>
    <w:rsid w:val="00A13BDC"/>
    <w:rsid w:val="00A164A0"/>
    <w:rsid w:val="00A272DB"/>
    <w:rsid w:val="00A93677"/>
    <w:rsid w:val="00AC5E25"/>
    <w:rsid w:val="00B30F84"/>
    <w:rsid w:val="00B32567"/>
    <w:rsid w:val="00B65F9D"/>
    <w:rsid w:val="00B81F92"/>
    <w:rsid w:val="00BE426D"/>
    <w:rsid w:val="00BF0D7A"/>
    <w:rsid w:val="00C11C18"/>
    <w:rsid w:val="00C246CA"/>
    <w:rsid w:val="00C4049A"/>
    <w:rsid w:val="00C44934"/>
    <w:rsid w:val="00C63B29"/>
    <w:rsid w:val="00C65CEC"/>
    <w:rsid w:val="00C82B85"/>
    <w:rsid w:val="00C83B80"/>
    <w:rsid w:val="00CB369F"/>
    <w:rsid w:val="00CD609D"/>
    <w:rsid w:val="00CE481E"/>
    <w:rsid w:val="00CE78A8"/>
    <w:rsid w:val="00D00112"/>
    <w:rsid w:val="00D11054"/>
    <w:rsid w:val="00D1447E"/>
    <w:rsid w:val="00D2764C"/>
    <w:rsid w:val="00D345E6"/>
    <w:rsid w:val="00D512BC"/>
    <w:rsid w:val="00D626DF"/>
    <w:rsid w:val="00D65008"/>
    <w:rsid w:val="00D846B2"/>
    <w:rsid w:val="00DC7B15"/>
    <w:rsid w:val="00DD5F6D"/>
    <w:rsid w:val="00DE41AC"/>
    <w:rsid w:val="00DE4EC0"/>
    <w:rsid w:val="00E247AA"/>
    <w:rsid w:val="00E415F8"/>
    <w:rsid w:val="00E8065D"/>
    <w:rsid w:val="00EA731A"/>
    <w:rsid w:val="00EB1F1F"/>
    <w:rsid w:val="00ED3FE1"/>
    <w:rsid w:val="00ED4896"/>
    <w:rsid w:val="00F06EDE"/>
    <w:rsid w:val="00F3007A"/>
    <w:rsid w:val="00F40047"/>
    <w:rsid w:val="00F51DC6"/>
    <w:rsid w:val="00F55614"/>
    <w:rsid w:val="00F601C6"/>
    <w:rsid w:val="00F92734"/>
    <w:rsid w:val="00FB7940"/>
    <w:rsid w:val="00FD0F62"/>
    <w:rsid w:val="00FD3A0F"/>
    <w:rsid w:val="00FE4413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4656A"/>
  <w15:docId w15:val="{290CA09F-7455-44F8-AE82-B2DDDE03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F5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6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C7C7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54CCC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0A7F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A7F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A7F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A7F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A7FE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A7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7FE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3B29"/>
  </w:style>
  <w:style w:type="paragraph" w:styleId="Podnoje">
    <w:name w:val="footer"/>
    <w:basedOn w:val="Normal"/>
    <w:link w:val="Podno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3B29"/>
  </w:style>
  <w:style w:type="table" w:customStyle="1" w:styleId="Reetkatablice1">
    <w:name w:val="Rešetka tablice1"/>
    <w:basedOn w:val="Obinatablica"/>
    <w:next w:val="Reetkatablice"/>
    <w:rsid w:val="00056190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6A046-DADD-49F9-9C89-5860F2B6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Jerman</dc:creator>
  <cp:keywords/>
  <dc:description/>
  <cp:lastModifiedBy>Diana Grbac Lazar</cp:lastModifiedBy>
  <cp:revision>30</cp:revision>
  <cp:lastPrinted>2020-09-28T06:28:00Z</cp:lastPrinted>
  <dcterms:created xsi:type="dcterms:W3CDTF">2022-11-30T16:19:00Z</dcterms:created>
  <dcterms:modified xsi:type="dcterms:W3CDTF">2025-02-10T12:52:00Z</dcterms:modified>
</cp:coreProperties>
</file>